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center"/>
        <w:tblInd w:w="-2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488"/>
      </w:tblGrid>
      <w:tr w:rsidR="000B33CF" w:rsidTr="000B33CF">
        <w:trPr>
          <w:trHeight w:val="715"/>
          <w:jc w:val="center"/>
        </w:trPr>
        <w:tc>
          <w:tcPr>
            <w:tcW w:w="7488" w:type="dxa"/>
            <w:vAlign w:val="center"/>
          </w:tcPr>
          <w:p w:rsidR="000B33CF" w:rsidRPr="004854DB" w:rsidRDefault="000B33CF" w:rsidP="00C9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ПАМЯТКА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ДЛЯ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РОДИТЕЛЕЙ ДЕТЕЙ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МЛАДШЕГО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ШКОЛЬНОГО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ВОЗРАСТА</w:t>
            </w:r>
          </w:p>
          <w:p w:rsidR="000B33CF" w:rsidRDefault="000B33CF" w:rsidP="00C90212"/>
        </w:tc>
      </w:tr>
      <w:tr w:rsidR="000B33CF" w:rsidRPr="000B33CF" w:rsidTr="000B33CF">
        <w:trPr>
          <w:trHeight w:val="8443"/>
          <w:jc w:val="center"/>
        </w:trPr>
        <w:tc>
          <w:tcPr>
            <w:tcW w:w="7488" w:type="dxa"/>
          </w:tcPr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Arial" w:hAnsi="Arial"/>
                <w:b/>
                <w:noProof/>
                <w:color w:val="000000"/>
                <w:sz w:val="32"/>
                <w:szCs w:val="32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3811905</wp:posOffset>
                  </wp:positionH>
                  <wp:positionV relativeFrom="paragraph">
                    <wp:posOffset>169545</wp:posOffset>
                  </wp:positionV>
                  <wp:extent cx="1152525" cy="1468755"/>
                  <wp:effectExtent l="19050" t="0" r="9525" b="0"/>
                  <wp:wrapTight wrapText="bothSides">
                    <wp:wrapPolygon edited="0">
                      <wp:start x="-357" y="0"/>
                      <wp:lineTo x="-357" y="21292"/>
                      <wp:lineTo x="21779" y="21292"/>
                      <wp:lineTo x="21779" y="0"/>
                      <wp:lineTo x="-357" y="0"/>
                    </wp:wrapPolygon>
                  </wp:wrapTight>
                  <wp:docPr id="6" name="Рисунок 1" descr="C:\Documents and Settings\Наталья\Рабочий стол\картинки по пдд\пдд 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Наталья\Рабочий стол\картинки по пдд\пдд 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6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B33CF">
              <w:rPr>
                <w:rFonts w:ascii="Arial" w:hAnsi="Arial"/>
                <w:b/>
                <w:color w:val="000000"/>
                <w:sz w:val="32"/>
                <w:szCs w:val="32"/>
                <w:u w:val="single"/>
              </w:rPr>
              <w:t>Уважаемые</w:t>
            </w:r>
            <w:r w:rsidRPr="000B33CF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Pr="000B33CF">
              <w:rPr>
                <w:rFonts w:ascii="Arial" w:hAnsi="Arial"/>
                <w:b/>
                <w:color w:val="000000"/>
                <w:sz w:val="32"/>
                <w:szCs w:val="32"/>
                <w:u w:val="single"/>
              </w:rPr>
              <w:t>родители</w:t>
            </w:r>
            <w:r w:rsidRPr="000B33CF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>!</w:t>
            </w:r>
            <w:r w:rsidRPr="000B33CF">
              <w:rPr>
                <w:rFonts w:ascii="Arial" w:hAnsi="Arial"/>
                <w:b/>
                <w:noProof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Своевременно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обучайте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детей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умению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ориентироваться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дорожной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ситуации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воспитывайте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потребность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быть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дисциплинированным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внимательным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улице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осторожным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осмотрительным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1.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отпускайте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без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взрослых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2.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Держите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руку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разрешайте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тротуара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3.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Приучайте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спокойным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шагом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придерживаясь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правой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стороны тротуара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4.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Напоминайте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что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предназначена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только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для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машин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тротуар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для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пешеходов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5.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Выучите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стихотворение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: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«Коль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зеленый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свет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горит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значит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путь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тебе открыт»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6.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Приучайте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правилу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: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можно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только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переходу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(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наземному 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подземному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).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7.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разрешайте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общественном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транспорте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высовываться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из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окна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выставлять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руки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или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какие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либо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предметы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8.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личном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автомобиле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сажайте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только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детское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кресло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9.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запугивайте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улицей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-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панический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страх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перед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транспортом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менее вреден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чем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беспечность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невнимательность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ind w:right="252"/>
              <w:rPr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10.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Обратите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внимание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что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можно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лишь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тогда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когда обзору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ее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ничего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мешает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</w:tc>
      </w:tr>
    </w:tbl>
    <w:p w:rsidR="00553996" w:rsidRPr="000B33CF" w:rsidRDefault="00553996">
      <w:pPr>
        <w:rPr>
          <w:sz w:val="32"/>
          <w:szCs w:val="32"/>
        </w:rPr>
      </w:pPr>
    </w:p>
    <w:sectPr w:rsidR="00553996" w:rsidRPr="000B33CF" w:rsidSect="0055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3CF"/>
    <w:rsid w:val="000B33CF"/>
    <w:rsid w:val="003614DF"/>
    <w:rsid w:val="00553996"/>
    <w:rsid w:val="00BC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BC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0B33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3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>домашний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2006-10-09T11:19:00Z</dcterms:created>
  <dcterms:modified xsi:type="dcterms:W3CDTF">2006-10-09T11:22:00Z</dcterms:modified>
</cp:coreProperties>
</file>